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0203" w:rsidRPr="001B0203" w:rsidRDefault="001B0203" w:rsidP="000F65A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bg-BG"/>
        </w:rPr>
      </w:pPr>
      <w:r w:rsidRPr="001B02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bg-BG"/>
        </w:rPr>
        <w:t>М О Т И В И</w:t>
      </w:r>
    </w:p>
    <w:p w:rsidR="003949EA" w:rsidRPr="00D22207" w:rsidRDefault="001B0203" w:rsidP="00AA4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1B02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</w:t>
      </w:r>
      <w:r w:rsidRPr="001B020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отмяна на Наредбата за финансово подпомагане на спортните клубове на Община Гурково</w:t>
      </w:r>
      <w:r w:rsidRPr="001B02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</w:t>
      </w:r>
      <w:r w:rsidRPr="001B020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приемане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на</w:t>
      </w:r>
      <w:r w:rsidRPr="001B0203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Наредба за финансово подпомагане на спортните клубове на Община Гурково</w:t>
      </w:r>
      <w:r w:rsidR="003949EA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.</w:t>
      </w:r>
    </w:p>
    <w:p w:rsidR="001B0203" w:rsidRPr="001B0203" w:rsidRDefault="001B0203" w:rsidP="00AA47DB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bg-BG"/>
        </w:rPr>
      </w:pPr>
      <w:r w:rsidRPr="001B0203">
        <w:rPr>
          <w:rFonts w:ascii="Times New Roman" w:eastAsia="Times New Roman" w:hAnsi="Times New Roman" w:cs="Times New Roman"/>
          <w:b/>
          <w:bCs/>
          <w:sz w:val="36"/>
          <w:szCs w:val="36"/>
          <w:lang w:eastAsia="bg-BG"/>
        </w:rPr>
        <w:t>1. Причини, които налагат приемането на нова наредба</w:t>
      </w:r>
    </w:p>
    <w:p w:rsidR="001B0203" w:rsidRPr="001B0203" w:rsidRDefault="001B0203" w:rsidP="00AA4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B0203">
        <w:rPr>
          <w:rFonts w:ascii="Times New Roman" w:eastAsia="Times New Roman" w:hAnsi="Times New Roman" w:cs="Times New Roman"/>
          <w:sz w:val="24"/>
          <w:szCs w:val="24"/>
          <w:lang w:eastAsia="bg-BG"/>
        </w:rPr>
        <w:t>Действащата Наредба за фи</w:t>
      </w:r>
      <w:r w:rsidR="00360B23">
        <w:rPr>
          <w:rFonts w:ascii="Times New Roman" w:eastAsia="Times New Roman" w:hAnsi="Times New Roman" w:cs="Times New Roman"/>
          <w:sz w:val="24"/>
          <w:szCs w:val="24"/>
          <w:lang w:eastAsia="bg-BG"/>
        </w:rPr>
        <w:t>нансово подпомагане на спортни</w:t>
      </w:r>
      <w:r w:rsidR="000E1240">
        <w:rPr>
          <w:rFonts w:ascii="Times New Roman" w:eastAsia="Times New Roman" w:hAnsi="Times New Roman" w:cs="Times New Roman"/>
          <w:sz w:val="24"/>
          <w:szCs w:val="24"/>
          <w:lang w:eastAsia="bg-BG"/>
        </w:rPr>
        <w:t>те</w:t>
      </w:r>
      <w:r w:rsidRPr="001B02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клубове на Община Гурково е приета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Общински съвет – Гурково на </w:t>
      </w:r>
      <w:r w:rsidRPr="001B0203">
        <w:rPr>
          <w:rFonts w:ascii="Times New Roman" w:eastAsia="Times New Roman" w:hAnsi="Times New Roman" w:cs="Times New Roman"/>
          <w:sz w:val="24"/>
          <w:szCs w:val="24"/>
          <w:lang w:eastAsia="bg-BG"/>
        </w:rPr>
        <w:t>18.12.2012 г.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  <w:r w:rsidRPr="001B02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към настоящия момент не отговаря в пълна степен на актуалната нормативна уредба в областта на спорта, включително на изискванията на Закона за физическото възпитание и спорта (ЗФВС), Закона за публичните финанси, както и на принципите за публичност, прозрачност и ефективност при разходването на общински средства.</w:t>
      </w:r>
    </w:p>
    <w:p w:rsidR="001B0203" w:rsidRPr="001B0203" w:rsidRDefault="000E1240" w:rsidP="00AA4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действието на съществуващия</w:t>
      </w:r>
      <w:r w:rsidR="001B0203" w:rsidRPr="001B02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акт са установени редица затруднения при практическото му прилагане – неясни критерии за разпределение на средствата, липса на конкретни показатели за оценка, различия в процедурите спрямо изискванията на ЗФВС, както и липса на ясно дефинирани механизми за отчетност и контрол. Това води до риск от субективност и неравнопоставеност между спортните клубове.</w:t>
      </w:r>
    </w:p>
    <w:p w:rsidR="001B0203" w:rsidRPr="001B0203" w:rsidRDefault="001B0203" w:rsidP="00AA4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B0203">
        <w:rPr>
          <w:rFonts w:ascii="Times New Roman" w:eastAsia="Times New Roman" w:hAnsi="Times New Roman" w:cs="Times New Roman"/>
          <w:sz w:val="24"/>
          <w:szCs w:val="24"/>
          <w:lang w:eastAsia="bg-BG"/>
        </w:rPr>
        <w:t>С оглед на горното е необходимо изработване на нова, по-прецизна и съобразена с действащото законодателство наредба.</w:t>
      </w:r>
    </w:p>
    <w:p w:rsidR="001B0203" w:rsidRPr="001B0203" w:rsidRDefault="001B0203" w:rsidP="00AA47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B0203" w:rsidRPr="001B0203" w:rsidRDefault="001B0203" w:rsidP="00AA47DB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bg-BG"/>
        </w:rPr>
      </w:pPr>
      <w:r w:rsidRPr="001B0203">
        <w:rPr>
          <w:rFonts w:ascii="Times New Roman" w:eastAsia="Times New Roman" w:hAnsi="Times New Roman" w:cs="Times New Roman"/>
          <w:b/>
          <w:bCs/>
          <w:sz w:val="36"/>
          <w:szCs w:val="36"/>
          <w:lang w:eastAsia="bg-BG"/>
        </w:rPr>
        <w:t>2. Цели, които се поставят с приемането на новата наредба</w:t>
      </w:r>
    </w:p>
    <w:p w:rsidR="001B0203" w:rsidRPr="001B0203" w:rsidRDefault="001B0203" w:rsidP="00AA4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B0203">
        <w:rPr>
          <w:rFonts w:ascii="Times New Roman" w:eastAsia="Times New Roman" w:hAnsi="Times New Roman" w:cs="Times New Roman"/>
          <w:sz w:val="24"/>
          <w:szCs w:val="24"/>
          <w:lang w:eastAsia="bg-BG"/>
        </w:rPr>
        <w:t>С новата Наредба за финансово подпомагане на спортните клубове на Община Гурково се цели:</w:t>
      </w:r>
    </w:p>
    <w:p w:rsidR="001B0203" w:rsidRPr="001B0203" w:rsidRDefault="001B0203" w:rsidP="00AA47D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B0203">
        <w:rPr>
          <w:rFonts w:ascii="Times New Roman" w:eastAsia="Times New Roman" w:hAnsi="Times New Roman" w:cs="Times New Roman"/>
          <w:sz w:val="24"/>
          <w:szCs w:val="24"/>
          <w:lang w:eastAsia="bg-BG"/>
        </w:rPr>
        <w:t>създаване на ясни, обективни и прозрачни критерии за предоставяне на финансови средства;</w:t>
      </w:r>
    </w:p>
    <w:p w:rsidR="001B0203" w:rsidRPr="001B0203" w:rsidRDefault="001B0203" w:rsidP="00AA47D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B0203">
        <w:rPr>
          <w:rFonts w:ascii="Times New Roman" w:eastAsia="Times New Roman" w:hAnsi="Times New Roman" w:cs="Times New Roman"/>
          <w:sz w:val="24"/>
          <w:szCs w:val="24"/>
          <w:lang w:eastAsia="bg-BG"/>
        </w:rPr>
        <w:t>въвеждане на справедлива система за оценка на спортните клубове на база постижения, масовост, социално значение и развитие на детско-юношеския спорт;</w:t>
      </w:r>
    </w:p>
    <w:p w:rsidR="001B0203" w:rsidRPr="001B0203" w:rsidRDefault="001B0203" w:rsidP="00AA47D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B0203">
        <w:rPr>
          <w:rFonts w:ascii="Times New Roman" w:eastAsia="Times New Roman" w:hAnsi="Times New Roman" w:cs="Times New Roman"/>
          <w:sz w:val="24"/>
          <w:szCs w:val="24"/>
          <w:lang w:eastAsia="bg-BG"/>
        </w:rPr>
        <w:t>хармонизиране на местната уредба с изискванията на Закона за физическото възпитание и спорта;</w:t>
      </w:r>
    </w:p>
    <w:p w:rsidR="001B0203" w:rsidRPr="001B0203" w:rsidRDefault="001B0203" w:rsidP="00AA47D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B0203">
        <w:rPr>
          <w:rFonts w:ascii="Times New Roman" w:eastAsia="Times New Roman" w:hAnsi="Times New Roman" w:cs="Times New Roman"/>
          <w:sz w:val="24"/>
          <w:szCs w:val="24"/>
          <w:lang w:eastAsia="bg-BG"/>
        </w:rPr>
        <w:t>гарантиране на ефективно, целево и прозрачно разходване на публичните средства;</w:t>
      </w:r>
    </w:p>
    <w:p w:rsidR="001B0203" w:rsidRPr="001B0203" w:rsidRDefault="001B0203" w:rsidP="00AA47D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B0203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подобряване на отчетността и контрола върху използването на предоставените средства;</w:t>
      </w:r>
    </w:p>
    <w:p w:rsidR="001B0203" w:rsidRPr="001B0203" w:rsidRDefault="001B0203" w:rsidP="00AA47D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B0203">
        <w:rPr>
          <w:rFonts w:ascii="Times New Roman" w:eastAsia="Times New Roman" w:hAnsi="Times New Roman" w:cs="Times New Roman"/>
          <w:sz w:val="24"/>
          <w:szCs w:val="24"/>
          <w:lang w:eastAsia="bg-BG"/>
        </w:rPr>
        <w:t>стимулиране развитието на спорта в общината, както масовия, така и състезателния спорт.</w:t>
      </w:r>
    </w:p>
    <w:p w:rsidR="001B0203" w:rsidRPr="001B0203" w:rsidRDefault="001B0203" w:rsidP="00AA47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B0203" w:rsidRPr="001B0203" w:rsidRDefault="001B0203" w:rsidP="00AA47DB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bg-BG"/>
        </w:rPr>
      </w:pPr>
      <w:r w:rsidRPr="001B0203">
        <w:rPr>
          <w:rFonts w:ascii="Times New Roman" w:eastAsia="Times New Roman" w:hAnsi="Times New Roman" w:cs="Times New Roman"/>
          <w:b/>
          <w:bCs/>
          <w:sz w:val="36"/>
          <w:szCs w:val="36"/>
          <w:lang w:eastAsia="bg-BG"/>
        </w:rPr>
        <w:t>3. Очаквани резултати</w:t>
      </w:r>
    </w:p>
    <w:p w:rsidR="001B0203" w:rsidRPr="001B0203" w:rsidRDefault="001B0203" w:rsidP="00AA4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B0203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Приемането на новата наредба се очаква да доведе до:</w:t>
      </w:r>
    </w:p>
    <w:p w:rsidR="001B0203" w:rsidRPr="001B0203" w:rsidRDefault="001B0203" w:rsidP="00AA47D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B02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повишаване на прозрачността и </w:t>
      </w:r>
      <w:proofErr w:type="spellStart"/>
      <w:r w:rsidRPr="001B0203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предвидимостта</w:t>
      </w:r>
      <w:proofErr w:type="spellEnd"/>
      <w:r w:rsidRPr="001B0203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в процеса на финансиране;</w:t>
      </w:r>
    </w:p>
    <w:p w:rsidR="001B0203" w:rsidRPr="001B0203" w:rsidRDefault="001B0203" w:rsidP="00AA47D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B0203">
        <w:rPr>
          <w:rFonts w:ascii="Times New Roman" w:eastAsia="Times New Roman" w:hAnsi="Times New Roman" w:cs="Times New Roman"/>
          <w:sz w:val="24"/>
          <w:szCs w:val="24"/>
          <w:lang w:eastAsia="bg-BG"/>
        </w:rPr>
        <w:t>подобряване на качеството на дейността на спортните клубове чрез по-ясни правила и механизми за подкрепа;</w:t>
      </w:r>
    </w:p>
    <w:p w:rsidR="001B0203" w:rsidRPr="001B0203" w:rsidRDefault="001B0203" w:rsidP="00AA47D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B0203">
        <w:rPr>
          <w:rFonts w:ascii="Times New Roman" w:eastAsia="Times New Roman" w:hAnsi="Times New Roman" w:cs="Times New Roman"/>
          <w:sz w:val="24"/>
          <w:szCs w:val="24"/>
          <w:lang w:eastAsia="bg-BG"/>
        </w:rPr>
        <w:t>по-справедливо и мотивирано разпределение на общинските средства;</w:t>
      </w:r>
    </w:p>
    <w:p w:rsidR="001B0203" w:rsidRPr="001B0203" w:rsidRDefault="001B0203" w:rsidP="00AA47D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B0203">
        <w:rPr>
          <w:rFonts w:ascii="Times New Roman" w:eastAsia="Times New Roman" w:hAnsi="Times New Roman" w:cs="Times New Roman"/>
          <w:sz w:val="24"/>
          <w:szCs w:val="24"/>
          <w:lang w:eastAsia="bg-BG"/>
        </w:rPr>
        <w:t>насърчаване на детско-юношеския спорт и спортните успехи на клубовете;</w:t>
      </w:r>
    </w:p>
    <w:p w:rsidR="001B0203" w:rsidRPr="001B0203" w:rsidRDefault="001B0203" w:rsidP="00AA47D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B0203">
        <w:rPr>
          <w:rFonts w:ascii="Times New Roman" w:eastAsia="Times New Roman" w:hAnsi="Times New Roman" w:cs="Times New Roman"/>
          <w:sz w:val="24"/>
          <w:szCs w:val="24"/>
          <w:lang w:eastAsia="bg-BG"/>
        </w:rPr>
        <w:t>по-висока ангажираност на клубовете към отчетност и резултати.</w:t>
      </w:r>
    </w:p>
    <w:p w:rsidR="001B0203" w:rsidRPr="001B0203" w:rsidRDefault="001B0203" w:rsidP="00AA47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B0203" w:rsidRPr="001B0203" w:rsidRDefault="001B0203" w:rsidP="00AA47DB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bg-BG"/>
        </w:rPr>
      </w:pPr>
      <w:r w:rsidRPr="001B0203">
        <w:rPr>
          <w:rFonts w:ascii="Times New Roman" w:eastAsia="Times New Roman" w:hAnsi="Times New Roman" w:cs="Times New Roman"/>
          <w:b/>
          <w:bCs/>
          <w:sz w:val="36"/>
          <w:szCs w:val="36"/>
          <w:lang w:eastAsia="bg-BG"/>
        </w:rPr>
        <w:t>4. Финансови и други средства, необходими за прилагането</w:t>
      </w:r>
    </w:p>
    <w:p w:rsidR="001B0203" w:rsidRPr="001B0203" w:rsidRDefault="001B0203" w:rsidP="00AA4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B0203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Приемането на новата наредба не изисква допълнителни финансови средства извън вече планираните в бюджета на Община Гурково средства за подпомагане на спортните клубове. Регламентира се единствено по-прецизен механизъм за тяхното разпределение и контрол.</w:t>
      </w:r>
    </w:p>
    <w:p w:rsidR="001B0203" w:rsidRPr="001B0203" w:rsidRDefault="001B0203" w:rsidP="00AA47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1B0203" w:rsidRPr="001B0203" w:rsidRDefault="001B0203" w:rsidP="00AA47DB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bg-BG"/>
        </w:rPr>
      </w:pPr>
      <w:r w:rsidRPr="001B0203">
        <w:rPr>
          <w:rFonts w:ascii="Times New Roman" w:eastAsia="Times New Roman" w:hAnsi="Times New Roman" w:cs="Times New Roman"/>
          <w:b/>
          <w:bCs/>
          <w:sz w:val="36"/>
          <w:szCs w:val="36"/>
          <w:lang w:eastAsia="bg-BG"/>
        </w:rPr>
        <w:t>5. Съответствие с правото на Европейския съюз</w:t>
      </w:r>
    </w:p>
    <w:p w:rsidR="001B0203" w:rsidRPr="001B0203" w:rsidRDefault="001B0203" w:rsidP="00AA47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B0203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Проектът на наредбата не противоречи на правото на Европейския съюз и е в съответствие с принципите за прозрачност, недискриминация и ефективно управление на публичните ресурси.</w:t>
      </w:r>
    </w:p>
    <w:p w:rsidR="001B0203" w:rsidRPr="001B0203" w:rsidRDefault="001B0203" w:rsidP="00AA47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D22207" w:rsidRPr="00D22207" w:rsidRDefault="00D22207" w:rsidP="00D22207">
      <w:pPr>
        <w:pStyle w:val="a4"/>
        <w:jc w:val="both"/>
        <w:rPr>
          <w:b/>
          <w:sz w:val="32"/>
          <w:szCs w:val="32"/>
        </w:rPr>
      </w:pPr>
      <w:r w:rsidRPr="00D22207">
        <w:rPr>
          <w:b/>
          <w:sz w:val="32"/>
          <w:szCs w:val="32"/>
          <w:lang w:val="en-US"/>
        </w:rPr>
        <w:t xml:space="preserve">6. </w:t>
      </w:r>
      <w:r w:rsidRPr="00D22207">
        <w:rPr>
          <w:b/>
          <w:sz w:val="32"/>
          <w:szCs w:val="32"/>
        </w:rPr>
        <w:t>Причина за определяне на срок за обществени консултации, различен от 30-дневния срок по чл. 26, ал. 4 от Закона за нормативните актове</w:t>
      </w:r>
    </w:p>
    <w:p w:rsidR="00D22207" w:rsidRPr="000E1240" w:rsidRDefault="00D22207" w:rsidP="00D22207">
      <w:pPr>
        <w:pStyle w:val="a4"/>
        <w:jc w:val="both"/>
      </w:pPr>
      <w:r w:rsidRPr="00D22207">
        <w:rPr>
          <w:b/>
        </w:rPr>
        <w:t xml:space="preserve">В съответствие с разпоредбата на </w:t>
      </w:r>
      <w:r w:rsidRPr="00D22207">
        <w:rPr>
          <w:rStyle w:val="a5"/>
          <w:b w:val="0"/>
        </w:rPr>
        <w:t>чл. 26, ал. 4 от Закона за нормативните актове</w:t>
      </w:r>
      <w:r w:rsidRPr="00D22207">
        <w:rPr>
          <w:b/>
        </w:rPr>
        <w:t>,</w:t>
      </w:r>
      <w:r w:rsidRPr="000E1240">
        <w:t xml:space="preserve"> срокът за предложения и становища по проект на нормативен акт, публикуван за обществени консултации, е </w:t>
      </w:r>
      <w:r w:rsidRPr="000E1240">
        <w:rPr>
          <w:rStyle w:val="a5"/>
          <w:b w:val="0"/>
        </w:rPr>
        <w:t>не по-кратък от 30 дни</w:t>
      </w:r>
      <w:r w:rsidRPr="000E1240">
        <w:t xml:space="preserve">, освен в </w:t>
      </w:r>
      <w:r w:rsidRPr="000E1240">
        <w:rPr>
          <w:rStyle w:val="a6"/>
        </w:rPr>
        <w:t>изключителни случаи</w:t>
      </w:r>
      <w:r w:rsidRPr="000E1240">
        <w:t xml:space="preserve">, когато при </w:t>
      </w:r>
      <w:r w:rsidRPr="000E1240">
        <w:rPr>
          <w:rStyle w:val="a5"/>
          <w:b w:val="0"/>
        </w:rPr>
        <w:t>изрично посочване на причините в мотивите</w:t>
      </w:r>
      <w:r w:rsidRPr="000E1240">
        <w:t xml:space="preserve"> съставителят може да определи </w:t>
      </w:r>
      <w:r w:rsidRPr="000E1240">
        <w:rPr>
          <w:rStyle w:val="a5"/>
          <w:b w:val="0"/>
        </w:rPr>
        <w:t>друг срок, но не по-кратък от 14 дни</w:t>
      </w:r>
      <w:r w:rsidRPr="000E1240">
        <w:t>.</w:t>
      </w:r>
    </w:p>
    <w:p w:rsidR="00D22207" w:rsidRPr="000E1240" w:rsidRDefault="00D22207" w:rsidP="00D22207">
      <w:pPr>
        <w:pStyle w:val="a4"/>
        <w:jc w:val="both"/>
      </w:pPr>
      <w:r w:rsidRPr="000E1240">
        <w:t>С оглед на горното, се предлага срокът за обществени консултации по проекта на Наредбата за начина и реда за фина</w:t>
      </w:r>
      <w:r w:rsidR="00BA3D56">
        <w:t>нсиране на спортните клубове в О</w:t>
      </w:r>
      <w:bookmarkStart w:id="0" w:name="_GoBack"/>
      <w:bookmarkEnd w:id="0"/>
      <w:r w:rsidRPr="000E1240">
        <w:t xml:space="preserve">бщина Гурково да бъде </w:t>
      </w:r>
      <w:r w:rsidRPr="000E1240">
        <w:rPr>
          <w:rStyle w:val="a5"/>
          <w:b w:val="0"/>
        </w:rPr>
        <w:t>14 дни</w:t>
      </w:r>
      <w:r w:rsidRPr="000E1240">
        <w:t xml:space="preserve">, поради следните </w:t>
      </w:r>
      <w:r w:rsidRPr="000E1240">
        <w:rPr>
          <w:rStyle w:val="a5"/>
          <w:b w:val="0"/>
        </w:rPr>
        <w:t>изключителни обстоятелства</w:t>
      </w:r>
      <w:r w:rsidRPr="000E1240">
        <w:t>:</w:t>
      </w:r>
    </w:p>
    <w:p w:rsidR="00D22207" w:rsidRPr="000E1240" w:rsidRDefault="00D22207" w:rsidP="00D22207">
      <w:pPr>
        <w:pStyle w:val="a4"/>
        <w:numPr>
          <w:ilvl w:val="0"/>
          <w:numId w:val="3"/>
        </w:numPr>
        <w:jc w:val="both"/>
      </w:pPr>
      <w:r w:rsidRPr="000E1240">
        <w:rPr>
          <w:rStyle w:val="a5"/>
          <w:b w:val="0"/>
        </w:rPr>
        <w:lastRenderedPageBreak/>
        <w:t>Неотложност при подготовката на бюджета на Община Гурково</w:t>
      </w:r>
      <w:r w:rsidRPr="000E1240">
        <w:t xml:space="preserve"> за съответната финансова година, като е необходимо нормативната уредба да влезе в сила своевременно, за да позволи навременно планиране, кандидатстване и разпределяне на средствата за спортна дейност.</w:t>
      </w:r>
    </w:p>
    <w:p w:rsidR="00D22207" w:rsidRPr="000E1240" w:rsidRDefault="00D22207" w:rsidP="00D22207">
      <w:pPr>
        <w:pStyle w:val="a4"/>
        <w:numPr>
          <w:ilvl w:val="0"/>
          <w:numId w:val="3"/>
        </w:numPr>
        <w:jc w:val="both"/>
      </w:pPr>
      <w:r w:rsidRPr="000E1240">
        <w:rPr>
          <w:rStyle w:val="a5"/>
          <w:b w:val="0"/>
        </w:rPr>
        <w:t>Началото на спортния календар</w:t>
      </w:r>
      <w:r w:rsidRPr="000E1240">
        <w:t>, което изисква бързо приемане на ясни правила за финансиране, за да могат спортните клубове да кандидатстват и организират дейностите си в предстоящия състезателен период.</w:t>
      </w:r>
    </w:p>
    <w:p w:rsidR="00D22207" w:rsidRPr="000E1240" w:rsidRDefault="00D22207" w:rsidP="00D22207">
      <w:pPr>
        <w:pStyle w:val="a4"/>
        <w:numPr>
          <w:ilvl w:val="0"/>
          <w:numId w:val="3"/>
        </w:numPr>
        <w:jc w:val="both"/>
      </w:pPr>
      <w:r w:rsidRPr="000E1240">
        <w:rPr>
          <w:rStyle w:val="a5"/>
          <w:b w:val="0"/>
        </w:rPr>
        <w:t>Публичният интерес</w:t>
      </w:r>
      <w:r w:rsidRPr="000E1240">
        <w:t xml:space="preserve"> спортните клубове да имат правна сигурност относно реда за финансиране и възможност навреме да планират участия в състезания, лагери и подготовки.</w:t>
      </w:r>
    </w:p>
    <w:p w:rsidR="00D22207" w:rsidRPr="000E1240" w:rsidRDefault="00D22207" w:rsidP="00D22207">
      <w:pPr>
        <w:pStyle w:val="a4"/>
        <w:numPr>
          <w:ilvl w:val="0"/>
          <w:numId w:val="3"/>
        </w:numPr>
        <w:jc w:val="both"/>
      </w:pPr>
      <w:r w:rsidRPr="000E1240">
        <w:rPr>
          <w:rStyle w:val="a5"/>
          <w:b w:val="0"/>
        </w:rPr>
        <w:t>Ограничен административен ресурс във времеви аспект</w:t>
      </w:r>
      <w:r w:rsidRPr="000E1240">
        <w:t>, свързан с необходимостта нормативният акт да бъде приет в кратък срок, за да се избегне забавяне в процедурите по финансиране.</w:t>
      </w:r>
    </w:p>
    <w:p w:rsidR="0089063E" w:rsidRPr="00D22207" w:rsidRDefault="0089063E" w:rsidP="00D22207"/>
    <w:sectPr w:rsidR="0089063E" w:rsidRPr="00D222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1F76"/>
    <w:multiLevelType w:val="multilevel"/>
    <w:tmpl w:val="4C0827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F11D2E"/>
    <w:multiLevelType w:val="multilevel"/>
    <w:tmpl w:val="44C6B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3E4A67"/>
    <w:multiLevelType w:val="multilevel"/>
    <w:tmpl w:val="09CC3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203"/>
    <w:rsid w:val="000E1240"/>
    <w:rsid w:val="000F65A5"/>
    <w:rsid w:val="001B0203"/>
    <w:rsid w:val="00360B23"/>
    <w:rsid w:val="00366335"/>
    <w:rsid w:val="003949EA"/>
    <w:rsid w:val="0089063E"/>
    <w:rsid w:val="00AA47DB"/>
    <w:rsid w:val="00BA3D56"/>
    <w:rsid w:val="00D22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49EA"/>
    <w:rPr>
      <w:color w:val="0000FF" w:themeColor="hyperlink"/>
      <w:u w:val="single"/>
    </w:rPr>
  </w:style>
  <w:style w:type="paragraph" w:customStyle="1" w:styleId="Default">
    <w:name w:val="Default"/>
    <w:rsid w:val="003949E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bg-BG"/>
    </w:rPr>
  </w:style>
  <w:style w:type="paragraph" w:styleId="a4">
    <w:name w:val="Normal (Web)"/>
    <w:basedOn w:val="a"/>
    <w:uiPriority w:val="99"/>
    <w:semiHidden/>
    <w:unhideWhenUsed/>
    <w:rsid w:val="000E12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5">
    <w:name w:val="Strong"/>
    <w:basedOn w:val="a0"/>
    <w:uiPriority w:val="22"/>
    <w:qFormat/>
    <w:rsid w:val="000E1240"/>
    <w:rPr>
      <w:b/>
      <w:bCs/>
    </w:rPr>
  </w:style>
  <w:style w:type="character" w:styleId="a6">
    <w:name w:val="Emphasis"/>
    <w:basedOn w:val="a0"/>
    <w:uiPriority w:val="20"/>
    <w:qFormat/>
    <w:rsid w:val="000E1240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D22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D222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49EA"/>
    <w:rPr>
      <w:color w:val="0000FF" w:themeColor="hyperlink"/>
      <w:u w:val="single"/>
    </w:rPr>
  </w:style>
  <w:style w:type="paragraph" w:customStyle="1" w:styleId="Default">
    <w:name w:val="Default"/>
    <w:rsid w:val="003949E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bg-BG"/>
    </w:rPr>
  </w:style>
  <w:style w:type="paragraph" w:styleId="a4">
    <w:name w:val="Normal (Web)"/>
    <w:basedOn w:val="a"/>
    <w:uiPriority w:val="99"/>
    <w:semiHidden/>
    <w:unhideWhenUsed/>
    <w:rsid w:val="000E12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5">
    <w:name w:val="Strong"/>
    <w:basedOn w:val="a0"/>
    <w:uiPriority w:val="22"/>
    <w:qFormat/>
    <w:rsid w:val="000E1240"/>
    <w:rPr>
      <w:b/>
      <w:bCs/>
    </w:rPr>
  </w:style>
  <w:style w:type="character" w:styleId="a6">
    <w:name w:val="Emphasis"/>
    <w:basedOn w:val="a0"/>
    <w:uiPriority w:val="20"/>
    <w:qFormat/>
    <w:rsid w:val="000E1240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D22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D222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7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0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92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71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422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5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0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664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</dc:creator>
  <cp:lastModifiedBy>EKO</cp:lastModifiedBy>
  <cp:revision>4</cp:revision>
  <cp:lastPrinted>2025-12-10T08:19:00Z</cp:lastPrinted>
  <dcterms:created xsi:type="dcterms:W3CDTF">2025-12-10T08:14:00Z</dcterms:created>
  <dcterms:modified xsi:type="dcterms:W3CDTF">2025-12-10T08:47:00Z</dcterms:modified>
</cp:coreProperties>
</file>